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F3D47" w14:textId="77777777" w:rsidR="009D2210" w:rsidRPr="00293864" w:rsidRDefault="00613A7D">
      <w:pPr>
        <w:jc w:val="center"/>
        <w:rPr>
          <w:rFonts w:ascii="Montserrat" w:hAnsi="Montserrat"/>
          <w:sz w:val="24"/>
          <w:szCs w:val="24"/>
          <w:lang w:val="pt-BR"/>
        </w:rPr>
      </w:pPr>
      <w:r w:rsidRPr="00293864">
        <w:rPr>
          <w:rFonts w:ascii="Montserrat" w:hAnsi="Montserrat"/>
          <w:b/>
          <w:sz w:val="24"/>
          <w:szCs w:val="24"/>
          <w:lang w:val="pt-BR"/>
        </w:rPr>
        <w:t>CORRÊA FERREIRA ADVOGADOS</w:t>
      </w:r>
    </w:p>
    <w:p w14:paraId="35BEC5A7" w14:textId="21D6E40C" w:rsidR="009D2210" w:rsidRPr="00293864" w:rsidRDefault="00613A7D">
      <w:pPr>
        <w:pStyle w:val="Ttulo"/>
        <w:jc w:val="center"/>
        <w:rPr>
          <w:rFonts w:ascii="Montserrat" w:hAnsi="Montserrat"/>
          <w:sz w:val="24"/>
          <w:szCs w:val="24"/>
          <w:lang w:val="pt-BR"/>
        </w:rPr>
      </w:pPr>
      <w:r w:rsidRPr="00293864">
        <w:rPr>
          <w:rFonts w:ascii="Montserrat" w:hAnsi="Montserrat"/>
          <w:sz w:val="24"/>
          <w:szCs w:val="24"/>
          <w:lang w:val="pt-BR"/>
        </w:rPr>
        <w:t xml:space="preserve">POLÍTICA </w:t>
      </w:r>
      <w:r w:rsidRPr="00293864">
        <w:rPr>
          <w:rFonts w:ascii="Montserrat" w:hAnsi="Montserrat"/>
          <w:sz w:val="24"/>
          <w:szCs w:val="24"/>
          <w:lang w:val="pt-BR"/>
        </w:rPr>
        <w:t>DE PRIVACIDADE E PROTEÇÃO DE DADOS PESSOAIS</w:t>
      </w:r>
    </w:p>
    <w:p w14:paraId="72B170FB" w14:textId="77777777" w:rsidR="009D2210" w:rsidRPr="00C770EB" w:rsidRDefault="00613A7D">
      <w:pPr>
        <w:jc w:val="center"/>
        <w:rPr>
          <w:rFonts w:ascii="Montserrat" w:hAnsi="Montserrat"/>
          <w:sz w:val="24"/>
          <w:szCs w:val="24"/>
          <w:lang w:val="pt-BR"/>
        </w:rPr>
      </w:pPr>
      <w:r w:rsidRPr="00293864">
        <w:rPr>
          <w:rFonts w:ascii="Montserrat" w:hAnsi="Montserrat"/>
          <w:i/>
          <w:sz w:val="24"/>
          <w:szCs w:val="24"/>
          <w:lang w:val="pt-BR"/>
        </w:rPr>
        <w:t>Versão 1.0 | Publicação: 27/08/2026</w:t>
      </w:r>
    </w:p>
    <w:p w14:paraId="1C483ACE" w14:textId="5DCCB4A2" w:rsidR="009D2210" w:rsidRPr="00293864" w:rsidRDefault="00C770EB" w:rsidP="00293864">
      <w:pPr>
        <w:jc w:val="both"/>
        <w:rPr>
          <w:rFonts w:ascii="Montserrat" w:hAnsi="Montserrat"/>
          <w:sz w:val="24"/>
          <w:szCs w:val="24"/>
          <w:lang w:val="pt-BR"/>
        </w:rPr>
      </w:pPr>
      <w:r w:rsidRPr="00C770EB">
        <w:rPr>
          <w:rFonts w:ascii="Montserrat" w:hAnsi="Montserrat"/>
          <w:sz w:val="24"/>
          <w:szCs w:val="24"/>
          <w:lang w:val="pt-BR"/>
        </w:rPr>
        <w:t>O</w:t>
      </w:r>
      <w:r>
        <w:rPr>
          <w:rFonts w:ascii="Montserrat" w:hAnsi="Montserrat"/>
          <w:b/>
          <w:bCs/>
          <w:sz w:val="24"/>
          <w:szCs w:val="24"/>
          <w:lang w:val="pt-BR"/>
        </w:rPr>
        <w:t xml:space="preserve"> </w:t>
      </w:r>
      <w:r w:rsidR="00613A7D" w:rsidRPr="00293864">
        <w:rPr>
          <w:rFonts w:ascii="Montserrat" w:hAnsi="Montserrat"/>
          <w:b/>
          <w:bCs/>
          <w:sz w:val="24"/>
          <w:szCs w:val="24"/>
          <w:lang w:val="pt-BR"/>
        </w:rPr>
        <w:t>CORRÊA FERREIRA ADVOGADOS</w:t>
      </w:r>
      <w:r w:rsidR="00613A7D" w:rsidRPr="00293864">
        <w:rPr>
          <w:rFonts w:ascii="Montserrat" w:hAnsi="Montserrat"/>
          <w:sz w:val="24"/>
          <w:szCs w:val="24"/>
          <w:lang w:val="pt-BR"/>
        </w:rPr>
        <w:t xml:space="preserve"> (“CFA”), sociedade de advogados inscrita no CNPJ sob o nº 02.311.354/0001-82, com sede na Rua Ascânio Burlamarque, nº 437, Belo Horizonte/MG, CEP 30.315-030, reconhece a importância da privacidade, da proteção de dados pessoais e do sigilo inerente à atividade advocatícia. Esta Política apresenta, de forma clara e acessível, informações gerais sobre o tratamento de dados pessoais realizado em suas interações institucionais e em seus canais digitais.</w:t>
      </w:r>
    </w:p>
    <w:p w14:paraId="1A04C0C9" w14:textId="77777777" w:rsidR="009D2210" w:rsidRPr="00293864" w:rsidRDefault="00613A7D" w:rsidP="00293864">
      <w:pPr>
        <w:jc w:val="both"/>
        <w:rPr>
          <w:rFonts w:ascii="Montserrat" w:hAnsi="Montserrat"/>
          <w:sz w:val="24"/>
          <w:szCs w:val="24"/>
          <w:lang w:val="pt-BR"/>
        </w:rPr>
      </w:pPr>
      <w:r w:rsidRPr="00293864">
        <w:rPr>
          <w:rFonts w:ascii="Montserrat" w:hAnsi="Montserrat"/>
          <w:sz w:val="24"/>
          <w:szCs w:val="24"/>
          <w:lang w:val="pt-BR"/>
        </w:rPr>
        <w:t>Esta Política foi elaborada em conformidade com a Lei nº 13.709/2018 (“LGPD”) e com as regulamentações aplicáveis da Autoridade Nacional de Proteção de Dados (“ANPD”), sem prejuízo das normas profissionais, éticas, processuais e legais aplicáveis à advocacia. As informações poderão ser atualizadas à medida que os processos, sistemas e fluxos de tratamento do CFA forem revisados ou modificados.</w:t>
      </w:r>
    </w:p>
    <w:p w14:paraId="4364B197" w14:textId="77777777" w:rsidR="009D2210" w:rsidRPr="00293864" w:rsidRDefault="00613A7D" w:rsidP="00293864">
      <w:pPr>
        <w:pStyle w:val="Ttulo1"/>
        <w:jc w:val="both"/>
        <w:rPr>
          <w:rFonts w:ascii="Montserrat" w:hAnsi="Montserrat"/>
          <w:szCs w:val="24"/>
          <w:lang w:val="pt-BR"/>
        </w:rPr>
      </w:pPr>
      <w:r w:rsidRPr="00293864">
        <w:rPr>
          <w:rFonts w:ascii="Montserrat" w:hAnsi="Montserrat"/>
          <w:szCs w:val="24"/>
          <w:lang w:val="pt-BR"/>
        </w:rPr>
        <w:t>1. A QUEM ESTA POLÍTICA SE APLICA</w:t>
      </w:r>
    </w:p>
    <w:p w14:paraId="08FDCE24" w14:textId="77777777" w:rsidR="009D2210" w:rsidRPr="00293864" w:rsidRDefault="00613A7D" w:rsidP="00293864">
      <w:pPr>
        <w:jc w:val="both"/>
        <w:rPr>
          <w:rFonts w:ascii="Montserrat" w:hAnsi="Montserrat"/>
          <w:sz w:val="24"/>
          <w:szCs w:val="24"/>
          <w:lang w:val="pt-BR"/>
        </w:rPr>
      </w:pPr>
      <w:r w:rsidRPr="00293864">
        <w:rPr>
          <w:rFonts w:ascii="Montserrat" w:hAnsi="Montserrat"/>
          <w:sz w:val="24"/>
          <w:szCs w:val="24"/>
          <w:lang w:val="pt-BR"/>
        </w:rPr>
        <w:t>Esta Política se aplica, conforme o contexto, a visitantes do site institucional, pessoas que entram em contato com o CFA, clientes e potenciais clientes, representantes, colaboradores e prepostos de clientes, fornecedores e parceiros, candidatos a vagas, participantes de eventos e demais pessoas naturais cujos dados pessoais sejam tratados pelo CFA em suas atividades institucionais ou por meio de seus canais digitais.</w:t>
      </w:r>
    </w:p>
    <w:p w14:paraId="0BD9FE38" w14:textId="77777777" w:rsidR="009D2210" w:rsidRPr="00293864" w:rsidRDefault="00613A7D" w:rsidP="00293864">
      <w:pPr>
        <w:pStyle w:val="Ttulo1"/>
        <w:jc w:val="both"/>
        <w:rPr>
          <w:rFonts w:ascii="Montserrat" w:hAnsi="Montserrat"/>
          <w:szCs w:val="24"/>
        </w:rPr>
      </w:pPr>
      <w:r w:rsidRPr="00293864">
        <w:rPr>
          <w:rFonts w:ascii="Montserrat" w:hAnsi="Montserrat"/>
          <w:szCs w:val="24"/>
        </w:rPr>
        <w:t>2. CONCEITOS ESSENCIAIS</w:t>
      </w:r>
    </w:p>
    <w:p w14:paraId="4B7C2EC0" w14:textId="77777777" w:rsidR="00C770EB" w:rsidRPr="00293864" w:rsidRDefault="00C770EB" w:rsidP="00293864">
      <w:pPr>
        <w:pStyle w:val="Commarcadores"/>
        <w:ind w:hanging="216"/>
        <w:jc w:val="both"/>
        <w:rPr>
          <w:rFonts w:ascii="Montserrat" w:hAnsi="Montserrat"/>
          <w:sz w:val="24"/>
          <w:szCs w:val="24"/>
          <w:lang w:val="pt-BR"/>
        </w:rPr>
      </w:pPr>
      <w:r w:rsidRPr="00293864">
        <w:rPr>
          <w:rFonts w:ascii="Montserrat" w:hAnsi="Montserrat"/>
          <w:sz w:val="24"/>
          <w:szCs w:val="24"/>
          <w:lang w:val="pt-BR"/>
        </w:rPr>
        <w:t>Controlador: pessoa natural ou jurídica a quem competem as decisões referentes ao tratamento de dados pessoais.</w:t>
      </w:r>
    </w:p>
    <w:p w14:paraId="761A4CF8" w14:textId="77777777" w:rsidR="00C770EB" w:rsidRPr="00293864" w:rsidRDefault="00C770EB" w:rsidP="00293864">
      <w:pPr>
        <w:pStyle w:val="Commarcadores"/>
        <w:ind w:hanging="216"/>
        <w:jc w:val="both"/>
        <w:rPr>
          <w:rFonts w:ascii="Montserrat" w:hAnsi="Montserrat"/>
          <w:sz w:val="24"/>
          <w:szCs w:val="24"/>
          <w:lang w:val="pt-BR"/>
        </w:rPr>
      </w:pPr>
      <w:r w:rsidRPr="00293864">
        <w:rPr>
          <w:rFonts w:ascii="Montserrat" w:hAnsi="Montserrat"/>
          <w:sz w:val="24"/>
          <w:szCs w:val="24"/>
          <w:lang w:val="pt-BR"/>
        </w:rPr>
        <w:t>Dado pessoal sensível: dado pessoal sobre origem racial ou étnica, convicção religiosa, opinião política, filiação a sindicato ou organização de caráter religioso, filosófico ou político, dado referente à saúde ou à vida sexual, dado genético ou biométrico, quando vinculado a pessoa natural.</w:t>
      </w:r>
    </w:p>
    <w:p w14:paraId="6A07C266" w14:textId="77777777" w:rsidR="00C770EB" w:rsidRPr="00293864" w:rsidRDefault="00C770EB" w:rsidP="00293864">
      <w:pPr>
        <w:pStyle w:val="Commarcadores"/>
        <w:ind w:hanging="216"/>
        <w:jc w:val="both"/>
        <w:rPr>
          <w:rFonts w:ascii="Montserrat" w:hAnsi="Montserrat"/>
          <w:sz w:val="24"/>
          <w:szCs w:val="24"/>
          <w:lang w:val="pt-BR"/>
        </w:rPr>
      </w:pPr>
      <w:r w:rsidRPr="00293864">
        <w:rPr>
          <w:rFonts w:ascii="Montserrat" w:hAnsi="Montserrat"/>
          <w:sz w:val="24"/>
          <w:szCs w:val="24"/>
          <w:lang w:val="pt-BR"/>
        </w:rPr>
        <w:t>Dado pessoal: informação relacionada a pessoa natural identificada ou identificável.</w:t>
      </w:r>
    </w:p>
    <w:p w14:paraId="46B9AA15" w14:textId="77777777" w:rsidR="00C770EB" w:rsidRPr="00293864" w:rsidRDefault="00C770EB" w:rsidP="00293864">
      <w:pPr>
        <w:pStyle w:val="Commarcadores"/>
        <w:ind w:hanging="216"/>
        <w:jc w:val="both"/>
        <w:rPr>
          <w:rFonts w:ascii="Montserrat" w:hAnsi="Montserrat"/>
          <w:sz w:val="24"/>
          <w:szCs w:val="24"/>
          <w:lang w:val="pt-BR"/>
        </w:rPr>
      </w:pPr>
      <w:r w:rsidRPr="00293864">
        <w:rPr>
          <w:rFonts w:ascii="Montserrat" w:hAnsi="Montserrat"/>
          <w:sz w:val="24"/>
          <w:szCs w:val="24"/>
          <w:lang w:val="pt-BR"/>
        </w:rPr>
        <w:t>Operador: pessoa natural ou jurídica que realiza o tratamento de dados pessoais em nome do controlador.</w:t>
      </w:r>
    </w:p>
    <w:p w14:paraId="5BBEB81A" w14:textId="77777777" w:rsidR="00C770EB" w:rsidRPr="00293864" w:rsidRDefault="00C770EB" w:rsidP="00293864">
      <w:pPr>
        <w:pStyle w:val="Commarcadores"/>
        <w:ind w:hanging="216"/>
        <w:jc w:val="both"/>
        <w:rPr>
          <w:rFonts w:ascii="Montserrat" w:hAnsi="Montserrat"/>
          <w:sz w:val="24"/>
          <w:szCs w:val="24"/>
          <w:lang w:val="pt-BR"/>
        </w:rPr>
      </w:pPr>
      <w:r w:rsidRPr="00293864">
        <w:rPr>
          <w:rFonts w:ascii="Montserrat" w:hAnsi="Montserrat"/>
          <w:sz w:val="24"/>
          <w:szCs w:val="24"/>
          <w:lang w:val="pt-BR"/>
        </w:rPr>
        <w:t>Tratamento: toda operação realizada com dados pessoais, incluindo coleta, acesso, uso, armazenamento, compartilhamento, alteração, eliminação e outras operações previstas na LGPD.</w:t>
      </w:r>
    </w:p>
    <w:p w14:paraId="79A59464" w14:textId="77777777" w:rsidR="009D2210" w:rsidRPr="00293864" w:rsidRDefault="00613A7D" w:rsidP="00293864">
      <w:pPr>
        <w:pStyle w:val="Commarcadores"/>
        <w:ind w:hanging="216"/>
        <w:jc w:val="both"/>
        <w:rPr>
          <w:rFonts w:ascii="Montserrat" w:hAnsi="Montserrat"/>
          <w:sz w:val="24"/>
          <w:szCs w:val="24"/>
          <w:lang w:val="pt-BR"/>
        </w:rPr>
      </w:pPr>
      <w:r w:rsidRPr="00293864">
        <w:rPr>
          <w:rFonts w:ascii="Montserrat" w:hAnsi="Montserrat"/>
          <w:sz w:val="24"/>
          <w:szCs w:val="24"/>
          <w:lang w:val="pt-BR"/>
        </w:rPr>
        <w:lastRenderedPageBreak/>
        <w:t>Encarregado pelo Tratamento de Dados Pessoais: pessoa natural ou jurídica formalmente indicada para atuar como canal de comunicação entre o agente de tratamento, os titulares e a ANPD, nos termos da legislação aplicável.</w:t>
      </w:r>
    </w:p>
    <w:p w14:paraId="603ABDFB" w14:textId="77777777" w:rsidR="009D2210" w:rsidRPr="00293864" w:rsidRDefault="00613A7D" w:rsidP="00293864">
      <w:pPr>
        <w:pStyle w:val="Ttulo1"/>
        <w:jc w:val="both"/>
        <w:rPr>
          <w:rFonts w:ascii="Montserrat" w:hAnsi="Montserrat"/>
          <w:szCs w:val="24"/>
          <w:lang w:val="pt-BR"/>
        </w:rPr>
      </w:pPr>
      <w:r w:rsidRPr="00293864">
        <w:rPr>
          <w:rFonts w:ascii="Montserrat" w:hAnsi="Montserrat"/>
          <w:szCs w:val="24"/>
          <w:lang w:val="pt-BR"/>
        </w:rPr>
        <w:t>3. PAPEL DO CFA NO TRATAMENTO DE DADOS</w:t>
      </w:r>
    </w:p>
    <w:p w14:paraId="4897378D" w14:textId="77777777" w:rsidR="009D2210" w:rsidRPr="00293864" w:rsidRDefault="00613A7D" w:rsidP="00293864">
      <w:pPr>
        <w:jc w:val="both"/>
        <w:rPr>
          <w:rFonts w:ascii="Montserrat" w:hAnsi="Montserrat"/>
          <w:sz w:val="24"/>
          <w:szCs w:val="24"/>
          <w:lang w:val="pt-BR"/>
        </w:rPr>
      </w:pPr>
      <w:r w:rsidRPr="00293864">
        <w:rPr>
          <w:rFonts w:ascii="Montserrat" w:hAnsi="Montserrat"/>
          <w:sz w:val="24"/>
          <w:szCs w:val="24"/>
          <w:lang w:val="pt-BR"/>
        </w:rPr>
        <w:t>O CFA poderá atuar como controlador quando lhe couber decidir sobre as finalidades e os meios do tratamento de dados pessoais. Em determinadas atividades profissionais, relações contratuais ou operações realizadas em benefício de clientes, o papel do CFA deverá ser avaliado de acordo com as circunstâncias concretas e com a autonomia profissional inerente à prestação dos serviços advocatícios.</w:t>
      </w:r>
    </w:p>
    <w:p w14:paraId="6C3AEF3E" w14:textId="77777777" w:rsidR="009D2210" w:rsidRPr="00293864" w:rsidRDefault="00613A7D" w:rsidP="00293864">
      <w:pPr>
        <w:pStyle w:val="Ttulo1"/>
        <w:jc w:val="both"/>
        <w:rPr>
          <w:rFonts w:ascii="Montserrat" w:hAnsi="Montserrat"/>
          <w:szCs w:val="24"/>
          <w:lang w:val="pt-BR"/>
        </w:rPr>
      </w:pPr>
      <w:r w:rsidRPr="00293864">
        <w:rPr>
          <w:rFonts w:ascii="Montserrat" w:hAnsi="Montserrat"/>
          <w:szCs w:val="24"/>
          <w:lang w:val="pt-BR"/>
        </w:rPr>
        <w:t>4. DADOS PESSOAIS QUE PODEM SER TRATADOS</w:t>
      </w:r>
    </w:p>
    <w:p w14:paraId="2BF90141" w14:textId="77777777" w:rsidR="009D2210" w:rsidRPr="00293864" w:rsidRDefault="00613A7D" w:rsidP="00293864">
      <w:pPr>
        <w:jc w:val="both"/>
        <w:rPr>
          <w:rFonts w:ascii="Montserrat" w:hAnsi="Montserrat"/>
          <w:sz w:val="24"/>
          <w:szCs w:val="24"/>
          <w:lang w:val="pt-BR"/>
        </w:rPr>
      </w:pPr>
      <w:r w:rsidRPr="00293864">
        <w:rPr>
          <w:rFonts w:ascii="Montserrat" w:hAnsi="Montserrat"/>
          <w:sz w:val="24"/>
          <w:szCs w:val="24"/>
          <w:lang w:val="pt-BR"/>
        </w:rPr>
        <w:t>A depender da relação mantida com o CFA e do canal utilizado, poderão ser tratados dados de identificação e contato, dados profissionais e funcionais, informações comerciais e contratuais, registros de interação, dados fornecidos em formulários, currículos e documentos relacionados a recrutamento, informações necessárias à prestação de serviços jurídicos, bem como dados técnicos e registros de navegação gerados pelo uso do site, quando aplicável.</w:t>
      </w:r>
    </w:p>
    <w:p w14:paraId="0AB1EB77" w14:textId="77777777" w:rsidR="009D2210" w:rsidRPr="00293864" w:rsidRDefault="00613A7D" w:rsidP="00293864">
      <w:pPr>
        <w:jc w:val="both"/>
        <w:rPr>
          <w:rFonts w:ascii="Montserrat" w:hAnsi="Montserrat"/>
          <w:sz w:val="24"/>
          <w:szCs w:val="24"/>
          <w:lang w:val="pt-BR"/>
        </w:rPr>
      </w:pPr>
      <w:r w:rsidRPr="00293864">
        <w:rPr>
          <w:rFonts w:ascii="Montserrat" w:hAnsi="Montserrat"/>
          <w:sz w:val="24"/>
          <w:szCs w:val="24"/>
          <w:lang w:val="pt-BR"/>
        </w:rPr>
        <w:t>Em razão da natureza dos serviços advocatícios, determinadas atividades poderão envolver dados pessoais sensíveis, informações submetidas a sigilo profissional ou dados relativos a processos judiciais, administrativos, arbitrais e procedimentos correlatos. O tratamento dessas informações observará as hipóteses legais aplicáveis, o dever de confidencialidade e os princípios de necessidade, adequação e segurança.</w:t>
      </w:r>
    </w:p>
    <w:p w14:paraId="66A2E754" w14:textId="77777777" w:rsidR="009D2210" w:rsidRPr="00293864" w:rsidRDefault="00613A7D" w:rsidP="00293864">
      <w:pPr>
        <w:pStyle w:val="Ttulo1"/>
        <w:jc w:val="both"/>
        <w:rPr>
          <w:rFonts w:ascii="Montserrat" w:hAnsi="Montserrat"/>
          <w:szCs w:val="24"/>
          <w:lang w:val="pt-BR"/>
        </w:rPr>
      </w:pPr>
      <w:r w:rsidRPr="00293864">
        <w:rPr>
          <w:rFonts w:ascii="Montserrat" w:hAnsi="Montserrat"/>
          <w:szCs w:val="24"/>
          <w:lang w:val="pt-BR"/>
        </w:rPr>
        <w:t>5. FINALIDADES E HIPÓTESES LEGAIS</w:t>
      </w:r>
    </w:p>
    <w:p w14:paraId="12917D13" w14:textId="77777777" w:rsidR="009D2210" w:rsidRPr="00293864" w:rsidRDefault="00613A7D" w:rsidP="00293864">
      <w:pPr>
        <w:jc w:val="both"/>
        <w:rPr>
          <w:rFonts w:ascii="Montserrat" w:hAnsi="Montserrat"/>
          <w:sz w:val="24"/>
          <w:szCs w:val="24"/>
          <w:lang w:val="pt-BR"/>
        </w:rPr>
      </w:pPr>
      <w:r w:rsidRPr="00293864">
        <w:rPr>
          <w:rFonts w:ascii="Montserrat" w:hAnsi="Montserrat"/>
          <w:sz w:val="24"/>
          <w:szCs w:val="24"/>
          <w:lang w:val="pt-BR"/>
        </w:rPr>
        <w:t>Os dados pessoais poderão ser tratados para finalidades legítimas relacionadas às atividades do CFA, incluindo, conforme o caso:</w:t>
      </w:r>
    </w:p>
    <w:p w14:paraId="72780988" w14:textId="77777777" w:rsidR="009D2210" w:rsidRPr="00293864" w:rsidRDefault="00613A7D" w:rsidP="00293864">
      <w:pPr>
        <w:pStyle w:val="Commarcadores"/>
        <w:ind w:hanging="216"/>
        <w:jc w:val="both"/>
        <w:rPr>
          <w:rFonts w:ascii="Montserrat" w:hAnsi="Montserrat"/>
          <w:sz w:val="24"/>
          <w:szCs w:val="24"/>
          <w:lang w:val="pt-BR"/>
        </w:rPr>
      </w:pPr>
      <w:r w:rsidRPr="00293864">
        <w:rPr>
          <w:rFonts w:ascii="Montserrat" w:hAnsi="Montserrat"/>
          <w:sz w:val="24"/>
          <w:szCs w:val="24"/>
          <w:lang w:val="pt-BR"/>
        </w:rPr>
        <w:t>receber, analisar e responder contatos, dúvidas, solicitações e propostas;</w:t>
      </w:r>
    </w:p>
    <w:p w14:paraId="02129920" w14:textId="77777777" w:rsidR="009D2210" w:rsidRPr="00293864" w:rsidRDefault="00613A7D" w:rsidP="00293864">
      <w:pPr>
        <w:pStyle w:val="Commarcadores"/>
        <w:ind w:hanging="216"/>
        <w:jc w:val="both"/>
        <w:rPr>
          <w:rFonts w:ascii="Montserrat" w:hAnsi="Montserrat"/>
          <w:sz w:val="24"/>
          <w:szCs w:val="24"/>
          <w:lang w:val="pt-BR"/>
        </w:rPr>
      </w:pPr>
      <w:r w:rsidRPr="00293864">
        <w:rPr>
          <w:rFonts w:ascii="Montserrat" w:hAnsi="Montserrat"/>
          <w:sz w:val="24"/>
          <w:szCs w:val="24"/>
          <w:lang w:val="pt-BR"/>
        </w:rPr>
        <w:t>realizar procedimentos preliminares, análise de conflitos de interesses, elaboração de propostas e contratação de serviços jurídicos;</w:t>
      </w:r>
    </w:p>
    <w:p w14:paraId="1E8917B3" w14:textId="77777777" w:rsidR="009D2210" w:rsidRPr="00293864" w:rsidRDefault="00613A7D" w:rsidP="00293864">
      <w:pPr>
        <w:pStyle w:val="Commarcadores"/>
        <w:ind w:hanging="216"/>
        <w:jc w:val="both"/>
        <w:rPr>
          <w:rFonts w:ascii="Montserrat" w:hAnsi="Montserrat"/>
          <w:sz w:val="24"/>
          <w:szCs w:val="24"/>
          <w:lang w:val="pt-BR"/>
        </w:rPr>
      </w:pPr>
      <w:r w:rsidRPr="00293864">
        <w:rPr>
          <w:rFonts w:ascii="Montserrat" w:hAnsi="Montserrat"/>
          <w:sz w:val="24"/>
          <w:szCs w:val="24"/>
          <w:lang w:val="pt-BR"/>
        </w:rPr>
        <w:t>prestar serviços advocatícios, consultivos e contenciosos, representar clientes e praticar atos necessários à defesa de seus direitos e interesses;</w:t>
      </w:r>
    </w:p>
    <w:p w14:paraId="0C5EF4EA" w14:textId="77777777" w:rsidR="009D2210" w:rsidRPr="00293864" w:rsidRDefault="00613A7D" w:rsidP="00293864">
      <w:pPr>
        <w:pStyle w:val="Commarcadores"/>
        <w:ind w:hanging="216"/>
        <w:jc w:val="both"/>
        <w:rPr>
          <w:rFonts w:ascii="Montserrat" w:hAnsi="Montserrat"/>
          <w:sz w:val="24"/>
          <w:szCs w:val="24"/>
          <w:lang w:val="pt-BR"/>
        </w:rPr>
      </w:pPr>
      <w:r w:rsidRPr="00293864">
        <w:rPr>
          <w:rFonts w:ascii="Montserrat" w:hAnsi="Montserrat"/>
          <w:sz w:val="24"/>
          <w:szCs w:val="24"/>
          <w:lang w:val="pt-BR"/>
        </w:rPr>
        <w:t>gerenciar relacionamento com clientes, fornecedores, parceiros e seus representantes;</w:t>
      </w:r>
    </w:p>
    <w:p w14:paraId="31E6790B" w14:textId="77777777" w:rsidR="009D2210" w:rsidRPr="00293864" w:rsidRDefault="00613A7D" w:rsidP="00293864">
      <w:pPr>
        <w:pStyle w:val="Commarcadores"/>
        <w:ind w:hanging="216"/>
        <w:jc w:val="both"/>
        <w:rPr>
          <w:rFonts w:ascii="Montserrat" w:hAnsi="Montserrat"/>
          <w:sz w:val="24"/>
          <w:szCs w:val="24"/>
          <w:lang w:val="pt-BR"/>
        </w:rPr>
      </w:pPr>
      <w:r w:rsidRPr="00293864">
        <w:rPr>
          <w:rFonts w:ascii="Montserrat" w:hAnsi="Montserrat"/>
          <w:sz w:val="24"/>
          <w:szCs w:val="24"/>
          <w:lang w:val="pt-BR"/>
        </w:rPr>
        <w:t>cumprir obrigações legais, regulatórias, profissionais, éticas ou determinações de autoridades competentes;</w:t>
      </w:r>
    </w:p>
    <w:p w14:paraId="71BE7223" w14:textId="77777777" w:rsidR="009D2210" w:rsidRPr="00293864" w:rsidRDefault="00613A7D" w:rsidP="00293864">
      <w:pPr>
        <w:pStyle w:val="Commarcadores"/>
        <w:ind w:hanging="216"/>
        <w:jc w:val="both"/>
        <w:rPr>
          <w:rFonts w:ascii="Montserrat" w:hAnsi="Montserrat"/>
          <w:sz w:val="24"/>
          <w:szCs w:val="24"/>
          <w:lang w:val="pt-BR"/>
        </w:rPr>
      </w:pPr>
      <w:r w:rsidRPr="00293864">
        <w:rPr>
          <w:rFonts w:ascii="Montserrat" w:hAnsi="Montserrat"/>
          <w:sz w:val="24"/>
          <w:szCs w:val="24"/>
          <w:lang w:val="pt-BR"/>
        </w:rPr>
        <w:t>exercer regularmente direitos em processos judiciais, administrativos, arbitrais ou outros procedimentos;</w:t>
      </w:r>
    </w:p>
    <w:p w14:paraId="322D8C12" w14:textId="77777777" w:rsidR="009D2210" w:rsidRPr="00293864" w:rsidRDefault="00613A7D" w:rsidP="00293864">
      <w:pPr>
        <w:pStyle w:val="Commarcadores"/>
        <w:ind w:hanging="216"/>
        <w:jc w:val="both"/>
        <w:rPr>
          <w:rFonts w:ascii="Montserrat" w:hAnsi="Montserrat"/>
          <w:sz w:val="24"/>
          <w:szCs w:val="24"/>
          <w:lang w:val="pt-BR"/>
        </w:rPr>
      </w:pPr>
      <w:r w:rsidRPr="00293864">
        <w:rPr>
          <w:rFonts w:ascii="Montserrat" w:hAnsi="Montserrat"/>
          <w:sz w:val="24"/>
          <w:szCs w:val="24"/>
          <w:lang w:val="pt-BR"/>
        </w:rPr>
        <w:t>prevenir fraudes, incidentes de segurança e usos indevidos dos canais do CFA;</w:t>
      </w:r>
    </w:p>
    <w:p w14:paraId="186362FC" w14:textId="77777777" w:rsidR="009D2210" w:rsidRPr="00293864" w:rsidRDefault="00613A7D" w:rsidP="00293864">
      <w:pPr>
        <w:pStyle w:val="Commarcadores"/>
        <w:ind w:hanging="216"/>
        <w:jc w:val="both"/>
        <w:rPr>
          <w:rFonts w:ascii="Montserrat" w:hAnsi="Montserrat"/>
          <w:sz w:val="24"/>
          <w:szCs w:val="24"/>
          <w:lang w:val="pt-BR"/>
        </w:rPr>
      </w:pPr>
      <w:r w:rsidRPr="00293864">
        <w:rPr>
          <w:rFonts w:ascii="Montserrat" w:hAnsi="Montserrat"/>
          <w:sz w:val="24"/>
          <w:szCs w:val="24"/>
          <w:lang w:val="pt-BR"/>
        </w:rPr>
        <w:lastRenderedPageBreak/>
        <w:t>realizar processos de recrutamento e seleção;</w:t>
      </w:r>
    </w:p>
    <w:p w14:paraId="37D92C39" w14:textId="77777777" w:rsidR="009D2210" w:rsidRPr="00293864" w:rsidRDefault="00613A7D" w:rsidP="00293864">
      <w:pPr>
        <w:pStyle w:val="Commarcadores"/>
        <w:ind w:hanging="216"/>
        <w:jc w:val="both"/>
        <w:rPr>
          <w:rFonts w:ascii="Montserrat" w:hAnsi="Montserrat"/>
          <w:sz w:val="24"/>
          <w:szCs w:val="24"/>
          <w:lang w:val="pt-BR"/>
        </w:rPr>
      </w:pPr>
      <w:r w:rsidRPr="00293864">
        <w:rPr>
          <w:rFonts w:ascii="Montserrat" w:hAnsi="Montserrat"/>
          <w:sz w:val="24"/>
          <w:szCs w:val="24"/>
          <w:lang w:val="pt-BR"/>
        </w:rPr>
        <w:t>organizar eventos, comunicações institucionais e relacionamento profissional, quando aplicável;</w:t>
      </w:r>
    </w:p>
    <w:p w14:paraId="218255E9" w14:textId="77777777" w:rsidR="009D2210" w:rsidRPr="00293864" w:rsidRDefault="00613A7D" w:rsidP="00293864">
      <w:pPr>
        <w:pStyle w:val="Commarcadores"/>
        <w:ind w:hanging="216"/>
        <w:jc w:val="both"/>
        <w:rPr>
          <w:rFonts w:ascii="Montserrat" w:hAnsi="Montserrat"/>
          <w:sz w:val="24"/>
          <w:szCs w:val="24"/>
          <w:lang w:val="pt-BR"/>
        </w:rPr>
      </w:pPr>
      <w:r w:rsidRPr="00293864">
        <w:rPr>
          <w:rFonts w:ascii="Montserrat" w:hAnsi="Montserrat"/>
          <w:sz w:val="24"/>
          <w:szCs w:val="24"/>
          <w:lang w:val="pt-BR"/>
        </w:rPr>
        <w:t>aprimorar a segurança, funcionalidade e desempenho dos canais digitais, quando aplicável.</w:t>
      </w:r>
    </w:p>
    <w:p w14:paraId="20267EE6" w14:textId="77777777" w:rsidR="009D2210" w:rsidRPr="00293864" w:rsidRDefault="00613A7D" w:rsidP="00293864">
      <w:pPr>
        <w:jc w:val="both"/>
        <w:rPr>
          <w:rFonts w:ascii="Montserrat" w:hAnsi="Montserrat"/>
          <w:sz w:val="24"/>
          <w:szCs w:val="24"/>
          <w:lang w:val="pt-BR"/>
        </w:rPr>
      </w:pPr>
      <w:r w:rsidRPr="00293864">
        <w:rPr>
          <w:rFonts w:ascii="Montserrat" w:hAnsi="Montserrat"/>
          <w:sz w:val="24"/>
          <w:szCs w:val="24"/>
          <w:lang w:val="pt-BR"/>
        </w:rPr>
        <w:t>O tratamento será fundamentado em uma das hipóteses legais previstas na LGPD, conforme a finalidade e o contexto concretos. O consentimento será utilizado quando efetivamente necessário e adequado, sem prejuízo de outras bases legais aplicáveis.</w:t>
      </w:r>
    </w:p>
    <w:p w14:paraId="7FDEFA51" w14:textId="77777777" w:rsidR="009D2210" w:rsidRPr="00293864" w:rsidRDefault="00613A7D" w:rsidP="00293864">
      <w:pPr>
        <w:pStyle w:val="Ttulo1"/>
        <w:jc w:val="both"/>
        <w:rPr>
          <w:rFonts w:ascii="Montserrat" w:hAnsi="Montserrat"/>
          <w:szCs w:val="24"/>
          <w:lang w:val="pt-BR"/>
        </w:rPr>
      </w:pPr>
      <w:r w:rsidRPr="00293864">
        <w:rPr>
          <w:rFonts w:ascii="Montserrat" w:hAnsi="Montserrat"/>
          <w:szCs w:val="24"/>
          <w:lang w:val="pt-BR"/>
        </w:rPr>
        <w:t>6. SIGILO PROFISSIONAL E CONFIDENCIALIDADE</w:t>
      </w:r>
    </w:p>
    <w:p w14:paraId="2836018B" w14:textId="77777777" w:rsidR="009D2210" w:rsidRPr="00293864" w:rsidRDefault="00613A7D" w:rsidP="00293864">
      <w:pPr>
        <w:jc w:val="both"/>
        <w:rPr>
          <w:rFonts w:ascii="Montserrat" w:hAnsi="Montserrat"/>
          <w:sz w:val="24"/>
          <w:szCs w:val="24"/>
          <w:lang w:val="pt-BR"/>
        </w:rPr>
      </w:pPr>
      <w:r w:rsidRPr="00293864">
        <w:rPr>
          <w:rFonts w:ascii="Montserrat" w:hAnsi="Montserrat"/>
          <w:sz w:val="24"/>
          <w:szCs w:val="24"/>
          <w:lang w:val="pt-BR"/>
        </w:rPr>
        <w:t>O CFA observa o dever de sigilo profissional e adota medidas destinadas a preservar a confidencialidade das informações recebidas no exercício da advocacia. A disponibilização desta Política não altera, reduz ou substitui os deveres de sigilo, confidencialidade e proteção de informações decorrentes da legislação, das normas profissionais aplicáveis e dos instrumentos firmados com clientes e terceiros.</w:t>
      </w:r>
    </w:p>
    <w:p w14:paraId="3AE5FEBF" w14:textId="77777777" w:rsidR="009D2210" w:rsidRPr="00293864" w:rsidRDefault="00613A7D" w:rsidP="00293864">
      <w:pPr>
        <w:pStyle w:val="Ttulo1"/>
        <w:jc w:val="both"/>
        <w:rPr>
          <w:rFonts w:ascii="Montserrat" w:hAnsi="Montserrat"/>
          <w:szCs w:val="24"/>
          <w:lang w:val="pt-BR"/>
        </w:rPr>
      </w:pPr>
      <w:r w:rsidRPr="00293864">
        <w:rPr>
          <w:rFonts w:ascii="Montserrat" w:hAnsi="Montserrat"/>
          <w:szCs w:val="24"/>
          <w:lang w:val="pt-BR"/>
        </w:rPr>
        <w:t>7. COMPARTILHAMENTO DE DADOS PESSOAIS</w:t>
      </w:r>
    </w:p>
    <w:p w14:paraId="246AC9A5" w14:textId="77777777" w:rsidR="009D2210" w:rsidRPr="00293864" w:rsidRDefault="00613A7D" w:rsidP="00293864">
      <w:pPr>
        <w:jc w:val="both"/>
        <w:rPr>
          <w:rFonts w:ascii="Montserrat" w:hAnsi="Montserrat"/>
          <w:sz w:val="24"/>
          <w:szCs w:val="24"/>
          <w:lang w:val="pt-BR"/>
        </w:rPr>
      </w:pPr>
      <w:r w:rsidRPr="00293864">
        <w:rPr>
          <w:rFonts w:ascii="Montserrat" w:hAnsi="Montserrat"/>
          <w:sz w:val="24"/>
          <w:szCs w:val="24"/>
          <w:lang w:val="pt-BR"/>
        </w:rPr>
        <w:t>O CFA poderá compartilhar dados pessoais quando necessário à prestação de seus serviços ou ao desenvolvimento de suas atividades, observado o princípio da necessidade, com prestadores de serviços e fornecedores, correspondentes e parceiros profissionais, consultores e especialistas, empresas de tecnologia e infraestrutura, instituições financeiras, cartórios, órgãos do Poder Judiciário, autoridades administrativas e regulatórias, câmaras arbitrais e outros destinatários legítimos envolvidos na atividade jur</w:t>
      </w:r>
      <w:r w:rsidRPr="00293864">
        <w:rPr>
          <w:rFonts w:ascii="Montserrat" w:hAnsi="Montserrat"/>
          <w:sz w:val="24"/>
          <w:szCs w:val="24"/>
          <w:lang w:val="pt-BR"/>
        </w:rPr>
        <w:t>ídica ou no cumprimento de obrigação legal, regulatória ou profissional.</w:t>
      </w:r>
    </w:p>
    <w:p w14:paraId="2FC673C4" w14:textId="77777777" w:rsidR="009D2210" w:rsidRPr="00293864" w:rsidRDefault="00613A7D" w:rsidP="00293864">
      <w:pPr>
        <w:jc w:val="both"/>
        <w:rPr>
          <w:rFonts w:ascii="Montserrat" w:hAnsi="Montserrat"/>
          <w:sz w:val="24"/>
          <w:szCs w:val="24"/>
          <w:lang w:val="pt-BR"/>
        </w:rPr>
      </w:pPr>
      <w:r w:rsidRPr="00293864">
        <w:rPr>
          <w:rFonts w:ascii="Montserrat" w:hAnsi="Montserrat"/>
          <w:sz w:val="24"/>
          <w:szCs w:val="24"/>
          <w:lang w:val="pt-BR"/>
        </w:rPr>
        <w:t>Sempre que aplicável, o CFA adotará medidas contratuais, organizacionais e técnicas compatíveis com a natureza do tratamento e buscará limitar o compartilhamento às informações necessárias para a finalidade correspondente, preservados o sigilo profissional e as restrições legais aplicáveis.</w:t>
      </w:r>
    </w:p>
    <w:p w14:paraId="6B540236" w14:textId="77777777" w:rsidR="009D2210" w:rsidRPr="00293864" w:rsidRDefault="00613A7D" w:rsidP="00293864">
      <w:pPr>
        <w:pStyle w:val="Ttulo1"/>
        <w:jc w:val="both"/>
        <w:rPr>
          <w:rFonts w:ascii="Montserrat" w:hAnsi="Montserrat"/>
          <w:szCs w:val="24"/>
          <w:lang w:val="pt-BR"/>
        </w:rPr>
      </w:pPr>
      <w:r w:rsidRPr="00293864">
        <w:rPr>
          <w:rFonts w:ascii="Montserrat" w:hAnsi="Montserrat"/>
          <w:szCs w:val="24"/>
          <w:lang w:val="pt-BR"/>
        </w:rPr>
        <w:t>8. TRANSFERÊNCIA INTERNACIONAL DE DADOS</w:t>
      </w:r>
    </w:p>
    <w:p w14:paraId="10E5D3EC" w14:textId="77777777" w:rsidR="009D2210" w:rsidRPr="00293864" w:rsidRDefault="00613A7D" w:rsidP="00293864">
      <w:pPr>
        <w:jc w:val="both"/>
        <w:rPr>
          <w:rFonts w:ascii="Montserrat" w:hAnsi="Montserrat"/>
          <w:sz w:val="24"/>
          <w:szCs w:val="24"/>
          <w:lang w:val="pt-BR"/>
        </w:rPr>
      </w:pPr>
      <w:r w:rsidRPr="00293864">
        <w:rPr>
          <w:rFonts w:ascii="Montserrat" w:hAnsi="Montserrat"/>
          <w:sz w:val="24"/>
          <w:szCs w:val="24"/>
          <w:lang w:val="pt-BR"/>
        </w:rPr>
        <w:t>Determinados serviços de tecnologia, comunicação, armazenamento ou suporte utilizados pelo CFA poderão, conforme sua configuração e infraestrutura, envolver armazenamento, acesso ou processamento de dados pessoais fora do Brasil. Caso haja transferência internacional de dados pessoais, serão observados os mecanismos e salvaguardas exigidos pela LGPD e pela regulamentação aplicável da ANPD.</w:t>
      </w:r>
    </w:p>
    <w:p w14:paraId="5BFFB36A" w14:textId="77777777" w:rsidR="009D2210" w:rsidRPr="00293864" w:rsidRDefault="00613A7D" w:rsidP="00293864">
      <w:pPr>
        <w:pStyle w:val="Ttulo1"/>
        <w:jc w:val="both"/>
        <w:rPr>
          <w:rFonts w:ascii="Montserrat" w:hAnsi="Montserrat"/>
          <w:szCs w:val="24"/>
          <w:lang w:val="pt-BR"/>
        </w:rPr>
      </w:pPr>
      <w:r w:rsidRPr="00293864">
        <w:rPr>
          <w:rFonts w:ascii="Montserrat" w:hAnsi="Montserrat"/>
          <w:szCs w:val="24"/>
          <w:lang w:val="pt-BR"/>
        </w:rPr>
        <w:lastRenderedPageBreak/>
        <w:t>9. RETENÇÃO E ELIMINAÇÃO</w:t>
      </w:r>
    </w:p>
    <w:p w14:paraId="7B92C990" w14:textId="77777777" w:rsidR="009D2210" w:rsidRPr="00293864" w:rsidRDefault="00613A7D" w:rsidP="00293864">
      <w:pPr>
        <w:jc w:val="both"/>
        <w:rPr>
          <w:rFonts w:ascii="Montserrat" w:hAnsi="Montserrat"/>
          <w:sz w:val="24"/>
          <w:szCs w:val="24"/>
          <w:lang w:val="pt-BR"/>
        </w:rPr>
      </w:pPr>
      <w:r w:rsidRPr="00293864">
        <w:rPr>
          <w:rFonts w:ascii="Montserrat" w:hAnsi="Montserrat"/>
          <w:sz w:val="24"/>
          <w:szCs w:val="24"/>
          <w:lang w:val="pt-BR"/>
        </w:rPr>
        <w:t>Os dados pessoais serão mantidos pelo período necessário ao atendimento das finalidades que justificaram seu tratamento e, conforme o caso, pelo tempo necessário ao cumprimento de obrigações legais, regulatórias, profissionais ou contratuais, à preservação de registros inerentes à atividade advocatícia, ao exercício regular de direitos, à prevenção de fraudes e à realização de auditorias. Encerrada a finalidade e inexistindo fundamento legítimo para conservação, os dados serão eliminados, anonimizados ou ma</w:t>
      </w:r>
      <w:r w:rsidRPr="00293864">
        <w:rPr>
          <w:rFonts w:ascii="Montserrat" w:hAnsi="Montserrat"/>
          <w:sz w:val="24"/>
          <w:szCs w:val="24"/>
          <w:lang w:val="pt-BR"/>
        </w:rPr>
        <w:t>ntidos de forma compatível com a legislação aplicável.</w:t>
      </w:r>
    </w:p>
    <w:p w14:paraId="494B9445" w14:textId="77777777" w:rsidR="009D2210" w:rsidRPr="00293864" w:rsidRDefault="00613A7D" w:rsidP="00293864">
      <w:pPr>
        <w:pStyle w:val="Ttulo1"/>
        <w:jc w:val="both"/>
        <w:rPr>
          <w:rFonts w:ascii="Montserrat" w:hAnsi="Montserrat"/>
          <w:szCs w:val="24"/>
          <w:lang w:val="pt-BR"/>
        </w:rPr>
      </w:pPr>
      <w:r w:rsidRPr="00293864">
        <w:rPr>
          <w:rFonts w:ascii="Montserrat" w:hAnsi="Montserrat"/>
          <w:szCs w:val="24"/>
          <w:lang w:val="pt-BR"/>
        </w:rPr>
        <w:t>10. SEGURANÇA DA INFORMAÇÃO</w:t>
      </w:r>
    </w:p>
    <w:p w14:paraId="7383F7C0" w14:textId="77777777" w:rsidR="009D2210" w:rsidRPr="00293864" w:rsidRDefault="00613A7D" w:rsidP="00293864">
      <w:pPr>
        <w:jc w:val="both"/>
        <w:rPr>
          <w:rFonts w:ascii="Montserrat" w:hAnsi="Montserrat"/>
          <w:sz w:val="24"/>
          <w:szCs w:val="24"/>
          <w:lang w:val="pt-BR"/>
        </w:rPr>
      </w:pPr>
      <w:r w:rsidRPr="00293864">
        <w:rPr>
          <w:rFonts w:ascii="Montserrat" w:hAnsi="Montserrat"/>
          <w:sz w:val="24"/>
          <w:szCs w:val="24"/>
          <w:lang w:val="pt-BR"/>
        </w:rPr>
        <w:t>O CFA adota medidas técnicas e administrativas compatíveis com a natureza de suas atividades e com os riscos envolvidos no tratamento de dados pessoais, buscando protegê-los contra acessos não autorizados e situações acidentais ou ilícitas de destruição, perda, alteração, comunicação ou difusão. As medidas de segurança são avaliadas e podem ser aprimoradas conforme a evolução tecnológica, os riscos identificados e as necessidades da organização.</w:t>
      </w:r>
    </w:p>
    <w:p w14:paraId="28C4750A" w14:textId="77777777" w:rsidR="009D2210" w:rsidRPr="00293864" w:rsidRDefault="00613A7D" w:rsidP="00293864">
      <w:pPr>
        <w:jc w:val="both"/>
        <w:rPr>
          <w:rFonts w:ascii="Montserrat" w:hAnsi="Montserrat"/>
          <w:sz w:val="24"/>
          <w:szCs w:val="24"/>
          <w:lang w:val="pt-BR"/>
        </w:rPr>
      </w:pPr>
      <w:r w:rsidRPr="00293864">
        <w:rPr>
          <w:rFonts w:ascii="Montserrat" w:hAnsi="Montserrat"/>
          <w:sz w:val="24"/>
          <w:szCs w:val="24"/>
          <w:lang w:val="pt-BR"/>
        </w:rPr>
        <w:t>Nenhum ambiente é absolutamente imune a riscos. Titulares e usuários também devem adotar boas práticas de segurança, inclusive proteger credenciais de acesso, verificar a autenticidade de comunicações recebidas e evitar o compartilhamento indevido de informações.</w:t>
      </w:r>
    </w:p>
    <w:p w14:paraId="13CAD6E1" w14:textId="77777777" w:rsidR="009D2210" w:rsidRPr="00293864" w:rsidRDefault="00613A7D" w:rsidP="00293864">
      <w:pPr>
        <w:pStyle w:val="Ttulo1"/>
        <w:jc w:val="both"/>
        <w:rPr>
          <w:rFonts w:ascii="Montserrat" w:hAnsi="Montserrat"/>
          <w:szCs w:val="24"/>
          <w:lang w:val="pt-BR"/>
        </w:rPr>
      </w:pPr>
      <w:r w:rsidRPr="00293864">
        <w:rPr>
          <w:rFonts w:ascii="Montserrat" w:hAnsi="Montserrat"/>
          <w:szCs w:val="24"/>
          <w:lang w:val="pt-BR"/>
        </w:rPr>
        <w:t>11. DIREITOS DOS TITULARES</w:t>
      </w:r>
    </w:p>
    <w:p w14:paraId="67A22BD6" w14:textId="77777777" w:rsidR="009D2210" w:rsidRPr="00293864" w:rsidRDefault="00613A7D" w:rsidP="00293864">
      <w:pPr>
        <w:jc w:val="both"/>
        <w:rPr>
          <w:rFonts w:ascii="Montserrat" w:hAnsi="Montserrat"/>
          <w:sz w:val="24"/>
          <w:szCs w:val="24"/>
          <w:lang w:val="pt-BR"/>
        </w:rPr>
      </w:pPr>
      <w:r w:rsidRPr="00293864">
        <w:rPr>
          <w:rFonts w:ascii="Montserrat" w:hAnsi="Montserrat"/>
          <w:sz w:val="24"/>
          <w:szCs w:val="24"/>
          <w:lang w:val="pt-BR"/>
        </w:rPr>
        <w:t>Nos termos e limites da legislação aplicável, o titular poderá exercer, entre outros, os seguintes direitos:</w:t>
      </w:r>
    </w:p>
    <w:p w14:paraId="53789020" w14:textId="77777777" w:rsidR="009D2210" w:rsidRPr="00293864" w:rsidRDefault="00613A7D" w:rsidP="00293864">
      <w:pPr>
        <w:pStyle w:val="Commarcadores"/>
        <w:ind w:hanging="216"/>
        <w:jc w:val="both"/>
        <w:rPr>
          <w:rFonts w:ascii="Montserrat" w:hAnsi="Montserrat"/>
          <w:sz w:val="24"/>
          <w:szCs w:val="24"/>
          <w:lang w:val="pt-BR"/>
        </w:rPr>
      </w:pPr>
      <w:r w:rsidRPr="00293864">
        <w:rPr>
          <w:rFonts w:ascii="Montserrat" w:hAnsi="Montserrat"/>
          <w:sz w:val="24"/>
          <w:szCs w:val="24"/>
          <w:lang w:val="pt-BR"/>
        </w:rPr>
        <w:t>confirmação da existência de tratamento e acesso aos dados pessoais;</w:t>
      </w:r>
    </w:p>
    <w:p w14:paraId="533DFE3B" w14:textId="77777777" w:rsidR="009D2210" w:rsidRPr="00293864" w:rsidRDefault="00613A7D" w:rsidP="00293864">
      <w:pPr>
        <w:pStyle w:val="Commarcadores"/>
        <w:ind w:hanging="216"/>
        <w:jc w:val="both"/>
        <w:rPr>
          <w:rFonts w:ascii="Montserrat" w:hAnsi="Montserrat"/>
          <w:sz w:val="24"/>
          <w:szCs w:val="24"/>
          <w:lang w:val="pt-BR"/>
        </w:rPr>
      </w:pPr>
      <w:r w:rsidRPr="00293864">
        <w:rPr>
          <w:rFonts w:ascii="Montserrat" w:hAnsi="Montserrat"/>
          <w:sz w:val="24"/>
          <w:szCs w:val="24"/>
          <w:lang w:val="pt-BR"/>
        </w:rPr>
        <w:t>correção de dados incompletos, inexatos ou desatualizados;</w:t>
      </w:r>
    </w:p>
    <w:p w14:paraId="0C4EF8C6" w14:textId="77777777" w:rsidR="009D2210" w:rsidRPr="00293864" w:rsidRDefault="00613A7D" w:rsidP="00293864">
      <w:pPr>
        <w:pStyle w:val="Commarcadores"/>
        <w:ind w:hanging="216"/>
        <w:jc w:val="both"/>
        <w:rPr>
          <w:rFonts w:ascii="Montserrat" w:hAnsi="Montserrat"/>
          <w:sz w:val="24"/>
          <w:szCs w:val="24"/>
          <w:lang w:val="pt-BR"/>
        </w:rPr>
      </w:pPr>
      <w:r w:rsidRPr="00293864">
        <w:rPr>
          <w:rFonts w:ascii="Montserrat" w:hAnsi="Montserrat"/>
          <w:sz w:val="24"/>
          <w:szCs w:val="24"/>
          <w:lang w:val="pt-BR"/>
        </w:rPr>
        <w:t>anonimização, bloqueio ou eliminação de dados desnecessários, excessivos ou tratados em desconformidade com a LGPD;</w:t>
      </w:r>
    </w:p>
    <w:p w14:paraId="4CAA8784" w14:textId="77777777" w:rsidR="009D2210" w:rsidRPr="00293864" w:rsidRDefault="00613A7D" w:rsidP="00293864">
      <w:pPr>
        <w:pStyle w:val="Commarcadores"/>
        <w:ind w:hanging="216"/>
        <w:jc w:val="both"/>
        <w:rPr>
          <w:rFonts w:ascii="Montserrat" w:hAnsi="Montserrat"/>
          <w:sz w:val="24"/>
          <w:szCs w:val="24"/>
          <w:lang w:val="pt-BR"/>
        </w:rPr>
      </w:pPr>
      <w:r w:rsidRPr="00293864">
        <w:rPr>
          <w:rFonts w:ascii="Montserrat" w:hAnsi="Montserrat"/>
          <w:sz w:val="24"/>
          <w:szCs w:val="24"/>
          <w:lang w:val="pt-BR"/>
        </w:rPr>
        <w:t>portabilidade, quando regulamentada e aplicável, observados os segredos comercial e industrial e demais restrições legais;</w:t>
      </w:r>
    </w:p>
    <w:p w14:paraId="451DA6A6" w14:textId="77777777" w:rsidR="009D2210" w:rsidRPr="00293864" w:rsidRDefault="00613A7D" w:rsidP="00293864">
      <w:pPr>
        <w:pStyle w:val="Commarcadores"/>
        <w:ind w:hanging="216"/>
        <w:jc w:val="both"/>
        <w:rPr>
          <w:rFonts w:ascii="Montserrat" w:hAnsi="Montserrat"/>
          <w:sz w:val="24"/>
          <w:szCs w:val="24"/>
          <w:lang w:val="pt-BR"/>
        </w:rPr>
      </w:pPr>
      <w:r w:rsidRPr="00293864">
        <w:rPr>
          <w:rFonts w:ascii="Montserrat" w:hAnsi="Montserrat"/>
          <w:sz w:val="24"/>
          <w:szCs w:val="24"/>
          <w:lang w:val="pt-BR"/>
        </w:rPr>
        <w:t>informação sobre entidades públicas e privadas com as quais tenha sido realizado uso compartilhado de dados, quando aplicável;</w:t>
      </w:r>
    </w:p>
    <w:p w14:paraId="1D8F0406" w14:textId="77777777" w:rsidR="009D2210" w:rsidRPr="00293864" w:rsidRDefault="00613A7D" w:rsidP="00293864">
      <w:pPr>
        <w:pStyle w:val="Commarcadores"/>
        <w:ind w:hanging="216"/>
        <w:jc w:val="both"/>
        <w:rPr>
          <w:rFonts w:ascii="Montserrat" w:hAnsi="Montserrat"/>
          <w:sz w:val="24"/>
          <w:szCs w:val="24"/>
          <w:lang w:val="pt-BR"/>
        </w:rPr>
      </w:pPr>
      <w:r w:rsidRPr="00293864">
        <w:rPr>
          <w:rFonts w:ascii="Montserrat" w:hAnsi="Montserrat"/>
          <w:sz w:val="24"/>
          <w:szCs w:val="24"/>
          <w:lang w:val="pt-BR"/>
        </w:rPr>
        <w:t>informação sobre a possibilidade de não fornecer consentimento e sobre as consequências da negativa, quando o tratamento depender dessa base legal;</w:t>
      </w:r>
    </w:p>
    <w:p w14:paraId="129A2C3B" w14:textId="77777777" w:rsidR="009D2210" w:rsidRPr="00293864" w:rsidRDefault="00613A7D" w:rsidP="00293864">
      <w:pPr>
        <w:pStyle w:val="Commarcadores"/>
        <w:ind w:hanging="216"/>
        <w:jc w:val="both"/>
        <w:rPr>
          <w:rFonts w:ascii="Montserrat" w:hAnsi="Montserrat"/>
          <w:sz w:val="24"/>
          <w:szCs w:val="24"/>
          <w:lang w:val="pt-BR"/>
        </w:rPr>
      </w:pPr>
      <w:r w:rsidRPr="00293864">
        <w:rPr>
          <w:rFonts w:ascii="Montserrat" w:hAnsi="Montserrat"/>
          <w:sz w:val="24"/>
          <w:szCs w:val="24"/>
          <w:lang w:val="pt-BR"/>
        </w:rPr>
        <w:t>revogação do consentimento e eliminação dos dados tratados com fundamento no consentimento, ressalvadas as hipóteses legais de conservação;</w:t>
      </w:r>
    </w:p>
    <w:p w14:paraId="3F9F82F0" w14:textId="77777777" w:rsidR="009D2210" w:rsidRPr="00293864" w:rsidRDefault="00613A7D" w:rsidP="00293864">
      <w:pPr>
        <w:pStyle w:val="Commarcadores"/>
        <w:ind w:hanging="216"/>
        <w:jc w:val="both"/>
        <w:rPr>
          <w:rFonts w:ascii="Montserrat" w:hAnsi="Montserrat"/>
          <w:sz w:val="24"/>
          <w:szCs w:val="24"/>
          <w:lang w:val="pt-BR"/>
        </w:rPr>
      </w:pPr>
      <w:r w:rsidRPr="00293864">
        <w:rPr>
          <w:rFonts w:ascii="Montserrat" w:hAnsi="Montserrat"/>
          <w:sz w:val="24"/>
          <w:szCs w:val="24"/>
          <w:lang w:val="pt-BR"/>
        </w:rPr>
        <w:t>oposição a tratamento realizado em desconformidade com a LGPD;</w:t>
      </w:r>
    </w:p>
    <w:p w14:paraId="656F112B" w14:textId="77777777" w:rsidR="009D2210" w:rsidRPr="00293864" w:rsidRDefault="00613A7D" w:rsidP="00293864">
      <w:pPr>
        <w:pStyle w:val="Commarcadores"/>
        <w:ind w:hanging="216"/>
        <w:jc w:val="both"/>
        <w:rPr>
          <w:rFonts w:ascii="Montserrat" w:hAnsi="Montserrat"/>
          <w:sz w:val="24"/>
          <w:szCs w:val="24"/>
          <w:lang w:val="pt-BR"/>
        </w:rPr>
      </w:pPr>
      <w:r w:rsidRPr="00293864">
        <w:rPr>
          <w:rFonts w:ascii="Montserrat" w:hAnsi="Montserrat"/>
          <w:sz w:val="24"/>
          <w:szCs w:val="24"/>
          <w:lang w:val="pt-BR"/>
        </w:rPr>
        <w:t>revisão de decisões tomadas unicamente com base em tratamento automatizado que afetem seus interesses, nos termos da legislação aplicável.</w:t>
      </w:r>
    </w:p>
    <w:p w14:paraId="70F2929C" w14:textId="77777777" w:rsidR="009D2210" w:rsidRPr="00293864" w:rsidRDefault="00613A7D" w:rsidP="00293864">
      <w:pPr>
        <w:jc w:val="both"/>
        <w:rPr>
          <w:rFonts w:ascii="Montserrat" w:hAnsi="Montserrat"/>
          <w:sz w:val="24"/>
          <w:szCs w:val="24"/>
          <w:lang w:val="pt-BR"/>
        </w:rPr>
      </w:pPr>
      <w:r w:rsidRPr="00293864">
        <w:rPr>
          <w:rFonts w:ascii="Montserrat" w:hAnsi="Montserrat"/>
          <w:sz w:val="24"/>
          <w:szCs w:val="24"/>
          <w:lang w:val="pt-BR"/>
        </w:rPr>
        <w:lastRenderedPageBreak/>
        <w:t>Os pedidos serão analisados considerando a identidade do solicitante, a natureza da solicitação, a relação existente com o CFA e os limites legais, profissionais e de sigilo aplicáveis. A existência de dever legal, regulatório, profissional, contratual ou de preservação do sigilo e de direitos de terceiros poderá justificar a manutenção de dados ou a limitação do atendimento, com a apresentação das informações cabíveis ao titular.</w:t>
      </w:r>
    </w:p>
    <w:p w14:paraId="24EF4B68" w14:textId="77777777" w:rsidR="009D2210" w:rsidRPr="00293864" w:rsidRDefault="00613A7D" w:rsidP="00293864">
      <w:pPr>
        <w:pStyle w:val="Ttulo1"/>
        <w:jc w:val="both"/>
        <w:rPr>
          <w:rFonts w:ascii="Montserrat" w:hAnsi="Montserrat"/>
          <w:szCs w:val="24"/>
          <w:lang w:val="pt-BR"/>
        </w:rPr>
      </w:pPr>
      <w:r w:rsidRPr="00293864">
        <w:rPr>
          <w:rFonts w:ascii="Montserrat" w:hAnsi="Montserrat"/>
          <w:szCs w:val="24"/>
          <w:lang w:val="pt-BR"/>
        </w:rPr>
        <w:t>12. COMO EXERCER SEUS DIREITOS E FALAR COM O ENCARREGADO</w:t>
      </w:r>
    </w:p>
    <w:p w14:paraId="0B2C9B71" w14:textId="77777777" w:rsidR="009D2210" w:rsidRPr="00293864" w:rsidRDefault="00613A7D" w:rsidP="00293864">
      <w:pPr>
        <w:jc w:val="both"/>
        <w:rPr>
          <w:rFonts w:ascii="Montserrat" w:hAnsi="Montserrat"/>
          <w:sz w:val="24"/>
          <w:szCs w:val="24"/>
          <w:lang w:val="pt-BR"/>
        </w:rPr>
      </w:pPr>
      <w:r w:rsidRPr="00293864">
        <w:rPr>
          <w:rFonts w:ascii="Montserrat" w:hAnsi="Montserrat"/>
          <w:sz w:val="24"/>
          <w:szCs w:val="24"/>
          <w:lang w:val="pt-BR"/>
        </w:rPr>
        <w:t>O titular poderá encaminhar dúvidas, solicitações ou requerimentos relacionados à proteção de dados pessoais por meio do canal abaixo:</w:t>
      </w:r>
    </w:p>
    <w:p w14:paraId="69799D4A" w14:textId="77777777" w:rsidR="00C770EB" w:rsidRPr="00C770EB" w:rsidRDefault="00613A7D" w:rsidP="00C770EB">
      <w:pPr>
        <w:pStyle w:val="PargrafodaLista"/>
        <w:numPr>
          <w:ilvl w:val="0"/>
          <w:numId w:val="10"/>
        </w:numPr>
        <w:jc w:val="both"/>
        <w:rPr>
          <w:rFonts w:ascii="Montserrat" w:hAnsi="Montserrat"/>
          <w:sz w:val="24"/>
          <w:szCs w:val="24"/>
          <w:lang w:val="pt-BR"/>
        </w:rPr>
      </w:pPr>
      <w:r w:rsidRPr="00C770EB">
        <w:rPr>
          <w:rFonts w:ascii="Montserrat" w:hAnsi="Montserrat"/>
          <w:b/>
          <w:sz w:val="24"/>
          <w:szCs w:val="24"/>
          <w:lang w:val="pt-BR"/>
        </w:rPr>
        <w:t xml:space="preserve">Encarregado pelo Tratamento de Dados Pessoais: </w:t>
      </w:r>
      <w:r w:rsidR="00C770EB" w:rsidRPr="00C770EB">
        <w:rPr>
          <w:rFonts w:ascii="Montserrat" w:hAnsi="Montserrat"/>
          <w:b/>
          <w:sz w:val="24"/>
          <w:szCs w:val="24"/>
          <w:lang w:val="pt-BR"/>
        </w:rPr>
        <w:t>Guilherme Rodegheri Gonçalves</w:t>
      </w:r>
    </w:p>
    <w:p w14:paraId="4953FC8A" w14:textId="799418E4" w:rsidR="009D2210" w:rsidRPr="00C770EB" w:rsidRDefault="00613A7D" w:rsidP="00C770EB">
      <w:pPr>
        <w:pStyle w:val="PargrafodaLista"/>
        <w:numPr>
          <w:ilvl w:val="0"/>
          <w:numId w:val="10"/>
        </w:numPr>
        <w:jc w:val="both"/>
        <w:rPr>
          <w:rFonts w:ascii="Montserrat" w:hAnsi="Montserrat"/>
          <w:sz w:val="24"/>
          <w:szCs w:val="24"/>
          <w:lang w:val="pt-BR"/>
        </w:rPr>
      </w:pPr>
      <w:r w:rsidRPr="00C770EB">
        <w:rPr>
          <w:rFonts w:ascii="Montserrat" w:hAnsi="Montserrat"/>
          <w:b/>
          <w:sz w:val="24"/>
          <w:szCs w:val="24"/>
          <w:lang w:val="pt-BR"/>
        </w:rPr>
        <w:t xml:space="preserve">E-mail: </w:t>
      </w:r>
      <w:r w:rsidR="00C770EB" w:rsidRPr="00C770EB">
        <w:rPr>
          <w:rFonts w:ascii="Montserrat" w:hAnsi="Montserrat"/>
          <w:b/>
          <w:sz w:val="24"/>
          <w:szCs w:val="24"/>
          <w:lang w:val="pt-BR"/>
        </w:rPr>
        <w:t>lgpd@cfa.com.br</w:t>
      </w:r>
    </w:p>
    <w:p w14:paraId="360C26B4" w14:textId="77777777" w:rsidR="009D2210" w:rsidRPr="00293864" w:rsidRDefault="00613A7D" w:rsidP="00293864">
      <w:pPr>
        <w:jc w:val="both"/>
        <w:rPr>
          <w:rFonts w:ascii="Montserrat" w:hAnsi="Montserrat"/>
          <w:sz w:val="24"/>
          <w:szCs w:val="24"/>
          <w:lang w:val="pt-BR"/>
        </w:rPr>
      </w:pPr>
      <w:r w:rsidRPr="00293864">
        <w:rPr>
          <w:rFonts w:ascii="Montserrat" w:hAnsi="Montserrat"/>
          <w:sz w:val="24"/>
          <w:szCs w:val="24"/>
          <w:lang w:val="pt-BR"/>
        </w:rPr>
        <w:t>O CFA buscará atender às solicitações nos prazos e condições previstos na legislação e na regulamentação aplicável. Poderão ser solicitadas informações adicionais estritamente necessárias para confirmar a identidade do requerente e prevenir fraudes ou acessos indevidos.</w:t>
      </w:r>
    </w:p>
    <w:p w14:paraId="0B35A8CD" w14:textId="77777777" w:rsidR="009D2210" w:rsidRPr="00293864" w:rsidRDefault="00613A7D" w:rsidP="00293864">
      <w:pPr>
        <w:pStyle w:val="Ttulo1"/>
        <w:jc w:val="both"/>
        <w:rPr>
          <w:rFonts w:ascii="Montserrat" w:hAnsi="Montserrat"/>
          <w:szCs w:val="24"/>
          <w:lang w:val="pt-BR"/>
        </w:rPr>
      </w:pPr>
      <w:r w:rsidRPr="00293864">
        <w:rPr>
          <w:rFonts w:ascii="Montserrat" w:hAnsi="Montserrat"/>
          <w:szCs w:val="24"/>
          <w:lang w:val="pt-BR"/>
        </w:rPr>
        <w:t>13. COOKIES E TECNOLOGIAS SEMELHANTES</w:t>
      </w:r>
    </w:p>
    <w:p w14:paraId="2499790C" w14:textId="77777777" w:rsidR="009D2210" w:rsidRPr="00293864" w:rsidRDefault="00613A7D" w:rsidP="00293864">
      <w:pPr>
        <w:jc w:val="both"/>
        <w:rPr>
          <w:rFonts w:ascii="Montserrat" w:hAnsi="Montserrat"/>
          <w:sz w:val="24"/>
          <w:szCs w:val="24"/>
          <w:lang w:val="pt-BR"/>
        </w:rPr>
      </w:pPr>
      <w:r w:rsidRPr="00293864">
        <w:rPr>
          <w:rFonts w:ascii="Montserrat" w:hAnsi="Montserrat"/>
          <w:sz w:val="24"/>
          <w:szCs w:val="24"/>
          <w:lang w:val="pt-BR"/>
        </w:rPr>
        <w:t>O site do CFA poderá utilizar cookies e tecnologias semelhantes para viabilizar funcionalidades, segurança, medição de desempenho e outras finalidades relacionadas à navegação. Informações adicionais sobre categorias, finalidades, duração e gestão de preferências serão disponibilizadas na Política de Cookies e no mecanismo de gerenciamento de cookies do site, quando aplicável.</w:t>
      </w:r>
    </w:p>
    <w:p w14:paraId="2EC57A28" w14:textId="77777777" w:rsidR="009D2210" w:rsidRPr="00293864" w:rsidRDefault="00613A7D" w:rsidP="00293864">
      <w:pPr>
        <w:pStyle w:val="Ttulo1"/>
        <w:jc w:val="both"/>
        <w:rPr>
          <w:rFonts w:ascii="Montserrat" w:hAnsi="Montserrat"/>
          <w:szCs w:val="24"/>
          <w:lang w:val="pt-BR"/>
        </w:rPr>
      </w:pPr>
      <w:r w:rsidRPr="00293864">
        <w:rPr>
          <w:rFonts w:ascii="Montserrat" w:hAnsi="Montserrat"/>
          <w:szCs w:val="24"/>
          <w:lang w:val="pt-BR"/>
        </w:rPr>
        <w:t>14. ATUALIZAÇÕES DESTA POLÍTICA</w:t>
      </w:r>
    </w:p>
    <w:p w14:paraId="68EC1E3B" w14:textId="77777777" w:rsidR="009D2210" w:rsidRPr="00293864" w:rsidRDefault="00613A7D" w:rsidP="00293864">
      <w:pPr>
        <w:jc w:val="both"/>
        <w:rPr>
          <w:rFonts w:ascii="Montserrat" w:hAnsi="Montserrat"/>
          <w:sz w:val="24"/>
          <w:szCs w:val="24"/>
          <w:lang w:val="pt-BR"/>
        </w:rPr>
      </w:pPr>
      <w:r w:rsidRPr="00293864">
        <w:rPr>
          <w:rFonts w:ascii="Montserrat" w:hAnsi="Montserrat"/>
          <w:sz w:val="24"/>
          <w:szCs w:val="24"/>
          <w:lang w:val="pt-BR"/>
        </w:rPr>
        <w:t>Esta Política poderá ser alterada para refletir mudanças legais, regulatórias, tecnológicas ou operacionais. A versão vigente será disponibilizada no site institucional do CFA, com indicação da data de atualização. Alterações relevantes poderão ser comunicadas pelos meios considerados adequados ao contexto.</w:t>
      </w:r>
    </w:p>
    <w:p w14:paraId="4550A522" w14:textId="77777777" w:rsidR="009D2210" w:rsidRPr="00293864" w:rsidRDefault="00613A7D" w:rsidP="00293864">
      <w:pPr>
        <w:pStyle w:val="Ttulo1"/>
        <w:jc w:val="both"/>
        <w:rPr>
          <w:rFonts w:ascii="Montserrat" w:hAnsi="Montserrat"/>
          <w:szCs w:val="24"/>
          <w:lang w:val="pt-BR"/>
        </w:rPr>
      </w:pPr>
      <w:r w:rsidRPr="00293864">
        <w:rPr>
          <w:rFonts w:ascii="Montserrat" w:hAnsi="Montserrat"/>
          <w:szCs w:val="24"/>
          <w:lang w:val="pt-BR"/>
        </w:rPr>
        <w:t>15. LEGISLAÇÃO APLICÁVEL</w:t>
      </w:r>
    </w:p>
    <w:p w14:paraId="41DBF22D" w14:textId="77777777" w:rsidR="009D2210" w:rsidRDefault="00613A7D" w:rsidP="00293864">
      <w:pPr>
        <w:jc w:val="both"/>
        <w:rPr>
          <w:rFonts w:ascii="Montserrat" w:hAnsi="Montserrat"/>
          <w:sz w:val="24"/>
          <w:szCs w:val="24"/>
          <w:lang w:val="pt-BR"/>
        </w:rPr>
      </w:pPr>
      <w:r w:rsidRPr="00293864">
        <w:rPr>
          <w:rFonts w:ascii="Montserrat" w:hAnsi="Montserrat"/>
          <w:sz w:val="24"/>
          <w:szCs w:val="24"/>
          <w:lang w:val="pt-BR"/>
        </w:rPr>
        <w:t>Esta Política será interpretada de acordo com a legislação brasileira aplicável, especialmente a Lei nº 13.709/2018 (LGPD), sem prejuízo das normas profissionais e éticas aplicáveis à advocacia e das regulamentações expedidas pelas autoridades competentes.</w:t>
      </w:r>
    </w:p>
    <w:p w14:paraId="6F8DCE67" w14:textId="77777777" w:rsidR="00293864" w:rsidRPr="00293864" w:rsidRDefault="00293864" w:rsidP="00293864">
      <w:pPr>
        <w:jc w:val="both"/>
        <w:rPr>
          <w:rFonts w:ascii="Montserrat" w:hAnsi="Montserrat"/>
          <w:sz w:val="24"/>
          <w:szCs w:val="24"/>
          <w:lang w:val="pt-BR"/>
        </w:rPr>
      </w:pPr>
    </w:p>
    <w:p w14:paraId="2DE6869C" w14:textId="77777777" w:rsidR="009D2210" w:rsidRPr="00293864" w:rsidRDefault="00613A7D" w:rsidP="00293864">
      <w:pPr>
        <w:jc w:val="right"/>
        <w:rPr>
          <w:rFonts w:ascii="Montserrat" w:hAnsi="Montserrat"/>
          <w:sz w:val="24"/>
          <w:szCs w:val="24"/>
        </w:rPr>
      </w:pPr>
      <w:r w:rsidRPr="00293864">
        <w:rPr>
          <w:rFonts w:ascii="Montserrat" w:hAnsi="Montserrat"/>
          <w:sz w:val="24"/>
          <w:szCs w:val="24"/>
        </w:rPr>
        <w:t>Última atualização: 27/08/2026.</w:t>
      </w:r>
    </w:p>
    <w:sectPr w:rsidR="009D2210" w:rsidRPr="00293864" w:rsidSect="00034616">
      <w:footerReference w:type="default" r:id="rId8"/>
      <w:pgSz w:w="12240" w:h="15840"/>
      <w:pgMar w:top="1008" w:right="1224" w:bottom="1008" w:left="122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88E75" w14:textId="77777777" w:rsidR="00613A7D" w:rsidRDefault="00613A7D">
      <w:pPr>
        <w:spacing w:after="0" w:line="240" w:lineRule="auto"/>
      </w:pPr>
      <w:r>
        <w:separator/>
      </w:r>
    </w:p>
  </w:endnote>
  <w:endnote w:type="continuationSeparator" w:id="0">
    <w:p w14:paraId="1F45C58F" w14:textId="77777777" w:rsidR="00613A7D" w:rsidRDefault="00613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7C3F7" w14:textId="77777777" w:rsidR="009D2210" w:rsidRPr="00C1471C" w:rsidRDefault="00613A7D">
    <w:pPr>
      <w:pStyle w:val="Rodap"/>
      <w:jc w:val="center"/>
      <w:rPr>
        <w:lang w:val="pt-BR"/>
      </w:rPr>
    </w:pPr>
    <w:r w:rsidRPr="00C1471C">
      <w:rPr>
        <w:sz w:val="16"/>
        <w:lang w:val="pt-BR"/>
      </w:rPr>
      <w:t>Corrêa Ferreira Advogados | www.cfa.com.br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6FB63" w14:textId="77777777" w:rsidR="00613A7D" w:rsidRDefault="00613A7D">
      <w:pPr>
        <w:spacing w:after="0" w:line="240" w:lineRule="auto"/>
      </w:pPr>
      <w:r>
        <w:separator/>
      </w:r>
    </w:p>
  </w:footnote>
  <w:footnote w:type="continuationSeparator" w:id="0">
    <w:p w14:paraId="1ACD63E7" w14:textId="77777777" w:rsidR="00613A7D" w:rsidRDefault="00613A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6E5A9E"/>
    <w:multiLevelType w:val="hybridMultilevel"/>
    <w:tmpl w:val="42AC1E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5451571">
    <w:abstractNumId w:val="8"/>
  </w:num>
  <w:num w:numId="2" w16cid:durableId="972560187">
    <w:abstractNumId w:val="6"/>
  </w:num>
  <w:num w:numId="3" w16cid:durableId="1874540672">
    <w:abstractNumId w:val="5"/>
  </w:num>
  <w:num w:numId="4" w16cid:durableId="491409327">
    <w:abstractNumId w:val="4"/>
  </w:num>
  <w:num w:numId="5" w16cid:durableId="2067875166">
    <w:abstractNumId w:val="7"/>
  </w:num>
  <w:num w:numId="6" w16cid:durableId="2034837621">
    <w:abstractNumId w:val="3"/>
  </w:num>
  <w:num w:numId="7" w16cid:durableId="459763078">
    <w:abstractNumId w:val="2"/>
  </w:num>
  <w:num w:numId="8" w16cid:durableId="754516868">
    <w:abstractNumId w:val="1"/>
  </w:num>
  <w:num w:numId="9" w16cid:durableId="2029599458">
    <w:abstractNumId w:val="0"/>
  </w:num>
  <w:num w:numId="10" w16cid:durableId="8490281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2D40"/>
    <w:rsid w:val="00293864"/>
    <w:rsid w:val="0029639D"/>
    <w:rsid w:val="00326F90"/>
    <w:rsid w:val="00613A7D"/>
    <w:rsid w:val="009D2210"/>
    <w:rsid w:val="00AA1D8D"/>
    <w:rsid w:val="00B47730"/>
    <w:rsid w:val="00C1471C"/>
    <w:rsid w:val="00C770EB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D52A45"/>
  <w14:defaultImageDpi w14:val="300"/>
  <w15:docId w15:val="{E07350E1-54E1-4C94-A419-7492C385F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59" w:lineRule="auto"/>
    </w:pPr>
    <w:rPr>
      <w:rFonts w:ascii="Arial" w:hAnsi="Arial"/>
      <w:sz w:val="21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2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spacing w:val="5"/>
      <w:kern w:val="28"/>
      <w:sz w:val="3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1798</Words>
  <Characters>9713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11489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Guilherme Rodegheri Gonçalves</cp:lastModifiedBy>
  <cp:revision>4</cp:revision>
  <dcterms:created xsi:type="dcterms:W3CDTF">2026-08-27T15:02:00Z</dcterms:created>
  <dcterms:modified xsi:type="dcterms:W3CDTF">2026-08-27T15:05:00Z</dcterms:modified>
  <cp:category/>
</cp:coreProperties>
</file>